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B918" w14:textId="4840C381" w:rsidR="005547AD" w:rsidRDefault="005547AD"/>
    <w:p w14:paraId="4795F85E" w14:textId="77777777" w:rsidR="005547AD" w:rsidRPr="00FA4C01" w:rsidRDefault="005547AD" w:rsidP="005547AD">
      <w:pPr>
        <w:pStyle w:val="Prrafodelista"/>
        <w:spacing w:after="0" w:line="360" w:lineRule="auto"/>
        <w:ind w:left="0"/>
        <w:jc w:val="both"/>
        <w:rPr>
          <w:rFonts w:ascii="Arial" w:hAnsi="Arial" w:cs="Arial"/>
          <w:b/>
          <w:color w:val="000000"/>
          <w:sz w:val="24"/>
          <w:szCs w:val="24"/>
        </w:rPr>
      </w:pPr>
    </w:p>
    <w:tbl>
      <w:tblPr>
        <w:tblStyle w:val="Tablaconcuadrcula"/>
        <w:tblW w:w="0" w:type="auto"/>
        <w:jc w:val="center"/>
        <w:tblLook w:val="04A0" w:firstRow="1" w:lastRow="0" w:firstColumn="1" w:lastColumn="0" w:noHBand="0" w:noVBand="1"/>
      </w:tblPr>
      <w:tblGrid>
        <w:gridCol w:w="6743"/>
      </w:tblGrid>
      <w:tr w:rsidR="005547AD" w14:paraId="27163CCC" w14:textId="77777777" w:rsidTr="00DB652D">
        <w:trPr>
          <w:jc w:val="center"/>
        </w:trPr>
        <w:tc>
          <w:tcPr>
            <w:tcW w:w="6743" w:type="dxa"/>
          </w:tcPr>
          <w:p w14:paraId="5F66152C" w14:textId="2E6EB170" w:rsidR="005547AD" w:rsidRPr="005D07E0" w:rsidRDefault="005547AD" w:rsidP="00DB652D">
            <w:pPr>
              <w:pStyle w:val="NormalWeb"/>
              <w:shd w:val="clear" w:color="auto" w:fill="FFFFFF"/>
              <w:spacing w:before="0" w:beforeAutospacing="0" w:after="0" w:afterAutospacing="0"/>
              <w:jc w:val="both"/>
              <w:rPr>
                <w:b/>
                <w:bCs/>
                <w:sz w:val="16"/>
                <w:szCs w:val="16"/>
              </w:rPr>
            </w:pPr>
            <w:r w:rsidRPr="005D07E0">
              <w:rPr>
                <w:rFonts w:ascii="Arial" w:hAnsi="Arial" w:cs="Arial"/>
                <w:b/>
                <w:bCs/>
                <w:color w:val="222222"/>
                <w:sz w:val="16"/>
                <w:szCs w:val="16"/>
              </w:rPr>
              <w:t>EL R. AYUNTAMIENTO DE TORREÓN, COAHUILA DE ZARAGOZA, DE CONFORMIDAD CON LO DISPUESTO POR EL ARTÍCULO 102, FRACCIÓN I, NUMERAL 7, FRACCIÓN II, NUMERAL 6</w:t>
            </w:r>
            <w:r w:rsidR="00DD6B03">
              <w:rPr>
                <w:rFonts w:ascii="Arial" w:hAnsi="Arial" w:cs="Arial"/>
                <w:b/>
                <w:bCs/>
                <w:color w:val="222222"/>
                <w:sz w:val="16"/>
                <w:szCs w:val="16"/>
              </w:rPr>
              <w:t>;</w:t>
            </w:r>
            <w:r w:rsidRPr="005D07E0">
              <w:rPr>
                <w:rFonts w:ascii="Arial" w:hAnsi="Arial" w:cs="Arial"/>
                <w:b/>
                <w:bCs/>
                <w:color w:val="222222"/>
                <w:sz w:val="16"/>
                <w:szCs w:val="16"/>
              </w:rPr>
              <w:t xml:space="preserve"> </w:t>
            </w:r>
            <w:r w:rsidR="00DD6B03">
              <w:rPr>
                <w:rFonts w:ascii="Arial" w:hAnsi="Arial" w:cs="Arial"/>
                <w:b/>
                <w:bCs/>
                <w:color w:val="222222"/>
                <w:sz w:val="16"/>
                <w:szCs w:val="16"/>
              </w:rPr>
              <w:t xml:space="preserve">134 </w:t>
            </w:r>
            <w:r w:rsidRPr="005D07E0">
              <w:rPr>
                <w:rFonts w:ascii="Arial" w:hAnsi="Arial" w:cs="Arial"/>
                <w:b/>
                <w:bCs/>
                <w:color w:val="222222"/>
                <w:sz w:val="16"/>
                <w:szCs w:val="16"/>
              </w:rPr>
              <w:t xml:space="preserve">Y DEMÁS RELATIVOS Y APLICABLES DEL CÓDIGO MUNICIPAL PARA EL ESTADO DE COAHUILA DE ZARAGOZA, EMITE LA PRESENTE CONVOCATORIA PARA DESIGNAR A LA PERSONA TITULAR DE LA </w:t>
            </w:r>
            <w:r w:rsidR="00DD6B03">
              <w:rPr>
                <w:rFonts w:ascii="Arial" w:hAnsi="Arial" w:cs="Arial"/>
                <w:b/>
                <w:bCs/>
                <w:color w:val="222222"/>
                <w:sz w:val="16"/>
                <w:szCs w:val="16"/>
              </w:rPr>
              <w:t xml:space="preserve">DIRECCIÓN GENERAL </w:t>
            </w:r>
            <w:r w:rsidR="00BD7232">
              <w:rPr>
                <w:rFonts w:ascii="Arial" w:hAnsi="Arial" w:cs="Arial"/>
                <w:b/>
                <w:bCs/>
                <w:color w:val="222222"/>
                <w:sz w:val="16"/>
                <w:szCs w:val="16"/>
              </w:rPr>
              <w:t xml:space="preserve">DE </w:t>
            </w:r>
            <w:r w:rsidRPr="005D07E0">
              <w:rPr>
                <w:rFonts w:ascii="Arial" w:hAnsi="Arial" w:cs="Arial"/>
                <w:b/>
                <w:bCs/>
                <w:color w:val="222222"/>
                <w:sz w:val="16"/>
                <w:szCs w:val="16"/>
              </w:rPr>
              <w:t>CONTRALORIA MUNICIPAL DEL REPUBLICANO AYUNTAMIENTO DE TORREÓN, COAHUILA DE ZARAGOZA, ADMINISTRACIÓN 2025, 2026 Y 2027, POR LO QUE SE CONVOCA:</w:t>
            </w:r>
          </w:p>
          <w:p w14:paraId="6A472FD2" w14:textId="77777777" w:rsidR="005547AD" w:rsidRPr="00883884" w:rsidRDefault="005547AD" w:rsidP="00DB652D">
            <w:pPr>
              <w:pStyle w:val="NormalWeb"/>
              <w:shd w:val="clear" w:color="auto" w:fill="FFFFFF"/>
              <w:spacing w:before="0" w:beforeAutospacing="0" w:after="0" w:afterAutospacing="0"/>
              <w:jc w:val="both"/>
              <w:rPr>
                <w:sz w:val="16"/>
                <w:szCs w:val="16"/>
              </w:rPr>
            </w:pPr>
          </w:p>
          <w:p w14:paraId="48026846" w14:textId="3324D4CF" w:rsidR="005547AD" w:rsidRPr="00883884" w:rsidRDefault="005547AD" w:rsidP="00DB652D">
            <w:pPr>
              <w:pStyle w:val="NormalWeb"/>
              <w:shd w:val="clear" w:color="auto" w:fill="FFFFFF"/>
              <w:spacing w:before="0" w:beforeAutospacing="0" w:after="0" w:afterAutospacing="0"/>
              <w:jc w:val="both"/>
              <w:rPr>
                <w:sz w:val="16"/>
                <w:szCs w:val="16"/>
              </w:rPr>
            </w:pPr>
            <w:r w:rsidRPr="00883884">
              <w:rPr>
                <w:rFonts w:ascii="Arial" w:hAnsi="Arial" w:cs="Arial"/>
                <w:color w:val="222222"/>
                <w:sz w:val="16"/>
                <w:szCs w:val="16"/>
              </w:rPr>
              <w:t xml:space="preserve">A los organismos, las cámaras y organismos empresariales, al sector académico, los colegios de contadores y auditores, y a la sociedad civil, así como a ciudadanas y ciudadanos en general, a fin de que presenten candidaturas para ocupar la titularidad de la </w:t>
            </w:r>
            <w:r w:rsidR="00BD7232">
              <w:rPr>
                <w:rFonts w:ascii="Arial" w:hAnsi="Arial" w:cs="Arial"/>
                <w:color w:val="222222"/>
                <w:sz w:val="16"/>
                <w:szCs w:val="16"/>
              </w:rPr>
              <w:t xml:space="preserve">Dirección General de </w:t>
            </w:r>
            <w:r w:rsidRPr="00883884">
              <w:rPr>
                <w:rFonts w:ascii="Arial" w:hAnsi="Arial" w:cs="Arial"/>
                <w:color w:val="222222"/>
                <w:sz w:val="16"/>
                <w:szCs w:val="16"/>
              </w:rPr>
              <w:t>Contraloría Municipal, en los términos de la legislación aplicable, y de acuerdo a las siguientes:</w:t>
            </w:r>
          </w:p>
          <w:p w14:paraId="1F672F3B" w14:textId="77777777" w:rsidR="005547AD" w:rsidRPr="00883884" w:rsidRDefault="005547AD" w:rsidP="00DB652D">
            <w:pPr>
              <w:pStyle w:val="NormalWeb"/>
              <w:shd w:val="clear" w:color="auto" w:fill="FFFFFF"/>
              <w:spacing w:before="0" w:beforeAutospacing="0" w:after="0" w:afterAutospacing="0"/>
              <w:jc w:val="both"/>
              <w:rPr>
                <w:sz w:val="16"/>
                <w:szCs w:val="16"/>
              </w:rPr>
            </w:pPr>
          </w:p>
          <w:p w14:paraId="548BB031" w14:textId="77777777" w:rsidR="005547AD" w:rsidRPr="005D07E0" w:rsidRDefault="005547AD" w:rsidP="005D07E0">
            <w:pPr>
              <w:pStyle w:val="NormalWeb"/>
              <w:shd w:val="clear" w:color="auto" w:fill="FFFFFF"/>
              <w:spacing w:before="0" w:beforeAutospacing="0" w:after="0" w:afterAutospacing="0"/>
              <w:jc w:val="center"/>
              <w:rPr>
                <w:b/>
                <w:bCs/>
                <w:sz w:val="16"/>
                <w:szCs w:val="16"/>
              </w:rPr>
            </w:pPr>
            <w:r w:rsidRPr="005D07E0">
              <w:rPr>
                <w:rFonts w:ascii="Arial" w:hAnsi="Arial" w:cs="Arial"/>
                <w:b/>
                <w:bCs/>
                <w:color w:val="222222"/>
                <w:sz w:val="16"/>
                <w:szCs w:val="16"/>
              </w:rPr>
              <w:t>BASES</w:t>
            </w:r>
          </w:p>
          <w:p w14:paraId="0DF325C4" w14:textId="77777777" w:rsidR="005547AD" w:rsidRPr="00883884" w:rsidRDefault="005547AD" w:rsidP="00DB652D">
            <w:pPr>
              <w:pStyle w:val="NormalWeb"/>
              <w:shd w:val="clear" w:color="auto" w:fill="FFFFFF"/>
              <w:spacing w:before="0" w:beforeAutospacing="0" w:after="0" w:afterAutospacing="0"/>
              <w:jc w:val="both"/>
              <w:rPr>
                <w:sz w:val="16"/>
                <w:szCs w:val="16"/>
              </w:rPr>
            </w:pPr>
          </w:p>
          <w:p w14:paraId="480CCAA0" w14:textId="61EF789D" w:rsidR="005547AD" w:rsidRPr="00883884" w:rsidRDefault="005547AD" w:rsidP="00DB652D">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t>PRIMERA.-</w:t>
            </w:r>
            <w:r w:rsidRPr="00883884">
              <w:rPr>
                <w:rFonts w:ascii="Arial" w:hAnsi="Arial" w:cs="Arial"/>
                <w:color w:val="222222"/>
                <w:sz w:val="16"/>
                <w:szCs w:val="16"/>
              </w:rPr>
              <w:t xml:space="preserve"> Con fundamento en lo dispuesto por el artículo 102, fracción I, numeral 7,  fracción II, numeral 6</w:t>
            </w:r>
            <w:r w:rsidR="00DD6B03">
              <w:rPr>
                <w:rFonts w:ascii="Arial" w:hAnsi="Arial" w:cs="Arial"/>
                <w:color w:val="222222"/>
                <w:sz w:val="16"/>
                <w:szCs w:val="16"/>
              </w:rPr>
              <w:t xml:space="preserve"> </w:t>
            </w:r>
            <w:r w:rsidRPr="00883884">
              <w:rPr>
                <w:rFonts w:ascii="Arial" w:hAnsi="Arial" w:cs="Arial"/>
                <w:color w:val="222222"/>
                <w:sz w:val="16"/>
                <w:szCs w:val="16"/>
              </w:rPr>
              <w:t xml:space="preserve"> </w:t>
            </w:r>
            <w:r w:rsidR="00DD6B03">
              <w:rPr>
                <w:rFonts w:ascii="Arial" w:hAnsi="Arial" w:cs="Arial"/>
                <w:color w:val="222222"/>
                <w:sz w:val="16"/>
                <w:szCs w:val="16"/>
              </w:rPr>
              <w:t xml:space="preserve"> y artículo 134 </w:t>
            </w:r>
            <w:r w:rsidRPr="00883884">
              <w:rPr>
                <w:rFonts w:ascii="Arial" w:hAnsi="Arial" w:cs="Arial"/>
                <w:color w:val="222222"/>
                <w:sz w:val="16"/>
                <w:szCs w:val="16"/>
              </w:rPr>
              <w:t>del Código Municipal para el Estado de Coahuila de Zaragoza, se convoca a los organismos, las cámaras y órganos empresariales, al sector académico, los colegios de contadores y auditores, y a la sociedad civil, así como a ciudadanas y ciudadanos en general, a fin de que presenten candidaturas para ocupar la titularidad de la</w:t>
            </w:r>
            <w:r w:rsidR="00BD7232">
              <w:rPr>
                <w:rFonts w:ascii="Arial" w:hAnsi="Arial" w:cs="Arial"/>
                <w:color w:val="222222"/>
                <w:sz w:val="16"/>
                <w:szCs w:val="16"/>
              </w:rPr>
              <w:t xml:space="preserve"> Dirección General de </w:t>
            </w:r>
            <w:r w:rsidRPr="00883884">
              <w:rPr>
                <w:rFonts w:ascii="Arial" w:hAnsi="Arial" w:cs="Arial"/>
                <w:color w:val="222222"/>
                <w:sz w:val="16"/>
                <w:szCs w:val="16"/>
              </w:rPr>
              <w:t xml:space="preserve"> Contraloría Municipal del Republicano Ayuntamiento de Torreón, Coahuila de Zaragoza, durante el periodo de la administración 2025,</w:t>
            </w:r>
            <w:r w:rsidR="005D07E0">
              <w:rPr>
                <w:rFonts w:ascii="Arial" w:hAnsi="Arial" w:cs="Arial"/>
                <w:color w:val="222222"/>
                <w:sz w:val="16"/>
                <w:szCs w:val="16"/>
              </w:rPr>
              <w:t xml:space="preserve"> </w:t>
            </w:r>
            <w:r w:rsidRPr="00883884">
              <w:rPr>
                <w:rFonts w:ascii="Arial" w:hAnsi="Arial" w:cs="Arial"/>
                <w:color w:val="222222"/>
                <w:sz w:val="16"/>
                <w:szCs w:val="16"/>
              </w:rPr>
              <w:t>2026 у 2027.</w:t>
            </w:r>
          </w:p>
          <w:p w14:paraId="2DC63EF5" w14:textId="77777777" w:rsidR="005547AD" w:rsidRPr="00883884" w:rsidRDefault="005547AD" w:rsidP="00DB652D">
            <w:pPr>
              <w:pStyle w:val="NormalWeb"/>
              <w:shd w:val="clear" w:color="auto" w:fill="FFFFFF"/>
              <w:spacing w:before="0" w:beforeAutospacing="0" w:after="0" w:afterAutospacing="0"/>
              <w:jc w:val="both"/>
              <w:rPr>
                <w:sz w:val="16"/>
                <w:szCs w:val="16"/>
              </w:rPr>
            </w:pPr>
          </w:p>
          <w:p w14:paraId="300D1578" w14:textId="3E0D183D" w:rsidR="00DD6B03" w:rsidRPr="00883884" w:rsidRDefault="00DD6B03" w:rsidP="00DD6B03">
            <w:pPr>
              <w:pStyle w:val="NormalWeb"/>
              <w:shd w:val="clear" w:color="auto" w:fill="FFFFFF"/>
              <w:spacing w:before="0" w:beforeAutospacing="0" w:after="0" w:afterAutospacing="0"/>
              <w:jc w:val="both"/>
              <w:rPr>
                <w:sz w:val="16"/>
                <w:szCs w:val="16"/>
              </w:rPr>
            </w:pPr>
            <w:r>
              <w:rPr>
                <w:rFonts w:ascii="Arial" w:hAnsi="Arial" w:cs="Arial"/>
                <w:b/>
                <w:bCs/>
                <w:color w:val="222222"/>
                <w:sz w:val="16"/>
                <w:szCs w:val="16"/>
              </w:rPr>
              <w:t>SEGUNDA</w:t>
            </w:r>
            <w:r w:rsidRPr="005D07E0">
              <w:rPr>
                <w:rFonts w:ascii="Arial" w:hAnsi="Arial" w:cs="Arial"/>
                <w:b/>
                <w:bCs/>
                <w:color w:val="222222"/>
                <w:sz w:val="16"/>
                <w:szCs w:val="16"/>
              </w:rPr>
              <w:t xml:space="preserve">.- </w:t>
            </w:r>
            <w:r w:rsidRPr="00883884">
              <w:rPr>
                <w:rFonts w:ascii="Arial" w:hAnsi="Arial" w:cs="Arial"/>
                <w:color w:val="222222"/>
                <w:sz w:val="16"/>
                <w:szCs w:val="16"/>
              </w:rPr>
              <w:t xml:space="preserve">Las personas aspirantes a ocupar la titularidad de la </w:t>
            </w:r>
            <w:r w:rsidR="00BD7232">
              <w:rPr>
                <w:rFonts w:ascii="Arial" w:hAnsi="Arial" w:cs="Arial"/>
                <w:color w:val="222222"/>
                <w:sz w:val="16"/>
                <w:szCs w:val="16"/>
              </w:rPr>
              <w:t xml:space="preserve">Dirección General de </w:t>
            </w:r>
            <w:r w:rsidRPr="00883884">
              <w:rPr>
                <w:rFonts w:ascii="Arial" w:hAnsi="Arial" w:cs="Arial"/>
                <w:color w:val="222222"/>
                <w:sz w:val="16"/>
                <w:szCs w:val="16"/>
              </w:rPr>
              <w:t>Contraloría Municipal del Republicano Ayuntamiento de Torreón, Coahuila de Zaragoza, deberán cubrir los siguientes requisitos:</w:t>
            </w:r>
          </w:p>
          <w:p w14:paraId="00FD753D"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1.-Ser ciudadana o ciudadano mexicano en pleno uso de sus derechos.</w:t>
            </w:r>
          </w:p>
          <w:p w14:paraId="16875411"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2.-Tener los conocimientos suficientes para poder desempeñar el cargo a juicio del Ayuntamiento.</w:t>
            </w:r>
          </w:p>
          <w:p w14:paraId="60B0DEC6"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3.-Contar con título y cédula profesional legalmente expedidos a nivel licenciatura en Contaduría Público, Economía, Derecho, Administración, u otra área afín a la gestión y control de recursos públicos, con antigüedad mínima de cinco años, expedidos por la autoridad o institución legalmente facultada para ello.</w:t>
            </w:r>
          </w:p>
          <w:p w14:paraId="7C5F4C06"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4.-Contar con experiencia mínima comprobable de dos años, en materia de recaudación, administración, manejo, aplicación o fiscalización de recursos financieros, así como conocimiento en relación la Ley General de Responsabilidades Administrativas y Ley General de Sistema Nacional Anticorrupción.</w:t>
            </w:r>
          </w:p>
          <w:p w14:paraId="6EF46E86"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5.-Gozar de buena reputación, y no encontrarse inhabilitado para desempeñar empleo cargo o comisión, ni condenado en proceso penal cuya pena sea privativa de la libertad, por delito intencional.</w:t>
            </w:r>
          </w:p>
          <w:p w14:paraId="3240FDB2"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6.-No desempeñar ni haber desempeñado cargo de dirección nacional, estatal, distrital o municipal en partido político en los dos años inmediatos anteriores a la designación.</w:t>
            </w:r>
          </w:p>
          <w:p w14:paraId="0251689D"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7.-No haber sido titular del Poder Ejecutivo, Diputado, Magistrado, Secretario o Subsecretario del Ramo de la Administración Pública Estatal, Fiscal General</w:t>
            </w:r>
            <w:r>
              <w:rPr>
                <w:rFonts w:ascii="Arial" w:hAnsi="Arial" w:cs="Arial"/>
                <w:color w:val="222222"/>
                <w:sz w:val="16"/>
                <w:szCs w:val="16"/>
              </w:rPr>
              <w:t xml:space="preserve"> </w:t>
            </w:r>
            <w:r w:rsidRPr="00883884">
              <w:rPr>
                <w:rFonts w:ascii="Arial" w:hAnsi="Arial" w:cs="Arial"/>
                <w:color w:val="222222"/>
                <w:sz w:val="16"/>
                <w:szCs w:val="16"/>
              </w:rPr>
              <w:t>o Especializado, Consejero o su equivalente de alguno de los organismos públicos autónomos, dentro de los tres años anteriores al día de su designación.</w:t>
            </w:r>
          </w:p>
          <w:p w14:paraId="08270570"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r w:rsidRPr="00883884">
              <w:rPr>
                <w:rFonts w:ascii="Arial" w:hAnsi="Arial" w:cs="Arial"/>
                <w:color w:val="222222"/>
                <w:sz w:val="16"/>
                <w:szCs w:val="16"/>
              </w:rPr>
              <w:t>8.- Presentar la declaración de intereses y patrimonial, y el cumplimiento de obligaciones fiscales.</w:t>
            </w:r>
          </w:p>
          <w:p w14:paraId="5C084838" w14:textId="44C77575" w:rsidR="00DD6B03" w:rsidRDefault="00DD6B03" w:rsidP="00DD6B03">
            <w:pPr>
              <w:pStyle w:val="NormalWeb"/>
              <w:shd w:val="clear" w:color="auto" w:fill="FFFFFF"/>
              <w:spacing w:before="0" w:beforeAutospacing="0" w:after="0" w:afterAutospacing="0"/>
              <w:ind w:left="720"/>
              <w:jc w:val="both"/>
              <w:rPr>
                <w:rFonts w:ascii="Arial" w:hAnsi="Arial" w:cs="Arial"/>
                <w:color w:val="222222"/>
                <w:sz w:val="16"/>
                <w:szCs w:val="16"/>
              </w:rPr>
            </w:pPr>
            <w:r w:rsidRPr="00883884">
              <w:rPr>
                <w:rFonts w:ascii="Arial" w:hAnsi="Arial" w:cs="Arial"/>
                <w:color w:val="222222"/>
                <w:sz w:val="16"/>
                <w:szCs w:val="16"/>
              </w:rPr>
              <w:t>9.-Presentar la declaración de 3 de 3 contra la violencia de género.</w:t>
            </w:r>
          </w:p>
          <w:p w14:paraId="32F1F45A" w14:textId="77777777" w:rsidR="00DD6B03" w:rsidRPr="00883884" w:rsidRDefault="00DD6B03" w:rsidP="00DD6B03">
            <w:pPr>
              <w:pStyle w:val="NormalWeb"/>
              <w:shd w:val="clear" w:color="auto" w:fill="FFFFFF"/>
              <w:spacing w:before="0" w:beforeAutospacing="0" w:after="0" w:afterAutospacing="0"/>
              <w:ind w:left="720"/>
              <w:jc w:val="both"/>
              <w:rPr>
                <w:sz w:val="16"/>
                <w:szCs w:val="16"/>
              </w:rPr>
            </w:pPr>
          </w:p>
          <w:p w14:paraId="296A06E3" w14:textId="0B2DDAD0" w:rsidR="005547AD" w:rsidRPr="00883884" w:rsidRDefault="00F07AA0" w:rsidP="00DB652D">
            <w:pPr>
              <w:pStyle w:val="NormalWeb"/>
              <w:shd w:val="clear" w:color="auto" w:fill="FFFFFF"/>
              <w:spacing w:before="0" w:beforeAutospacing="0" w:after="0" w:afterAutospacing="0"/>
              <w:jc w:val="both"/>
              <w:rPr>
                <w:sz w:val="16"/>
                <w:szCs w:val="16"/>
              </w:rPr>
            </w:pPr>
            <w:r>
              <w:rPr>
                <w:rFonts w:ascii="Arial" w:hAnsi="Arial" w:cs="Arial"/>
                <w:b/>
                <w:bCs/>
                <w:color w:val="222222"/>
                <w:sz w:val="16"/>
                <w:szCs w:val="16"/>
              </w:rPr>
              <w:t>TERCERA</w:t>
            </w:r>
            <w:r w:rsidR="005547AD" w:rsidRPr="005D07E0">
              <w:rPr>
                <w:rFonts w:ascii="Arial" w:hAnsi="Arial" w:cs="Arial"/>
                <w:b/>
                <w:bCs/>
                <w:color w:val="222222"/>
                <w:sz w:val="16"/>
                <w:szCs w:val="16"/>
              </w:rPr>
              <w:t>.-</w:t>
            </w:r>
            <w:r w:rsidR="005547AD" w:rsidRPr="00883884">
              <w:rPr>
                <w:rFonts w:ascii="Arial" w:hAnsi="Arial" w:cs="Arial"/>
                <w:color w:val="222222"/>
                <w:sz w:val="16"/>
                <w:szCs w:val="16"/>
              </w:rPr>
              <w:t xml:space="preserve"> Las propuestas y/o aspirantes deberán acompañar en original y copia la siguiente documentación:</w:t>
            </w:r>
          </w:p>
          <w:p w14:paraId="6396E9AF" w14:textId="008219B0" w:rsidR="005547AD" w:rsidRPr="00883884" w:rsidRDefault="005547AD" w:rsidP="00B47EFC">
            <w:pPr>
              <w:pStyle w:val="NormalWeb"/>
              <w:numPr>
                <w:ilvl w:val="0"/>
                <w:numId w:val="10"/>
              </w:numPr>
              <w:shd w:val="clear" w:color="auto" w:fill="FFFFFF"/>
              <w:spacing w:before="0" w:beforeAutospacing="0" w:after="0" w:afterAutospacing="0"/>
              <w:jc w:val="both"/>
              <w:textAlignment w:val="baseline"/>
              <w:rPr>
                <w:rFonts w:ascii="Arial" w:hAnsi="Arial" w:cs="Arial"/>
                <w:color w:val="222222"/>
                <w:sz w:val="16"/>
                <w:szCs w:val="16"/>
              </w:rPr>
            </w:pPr>
            <w:r w:rsidRPr="00883884">
              <w:rPr>
                <w:rFonts w:ascii="Arial" w:hAnsi="Arial" w:cs="Arial"/>
                <w:color w:val="222222"/>
                <w:sz w:val="16"/>
                <w:szCs w:val="16"/>
              </w:rPr>
              <w:t>Carta firmada por la persona aspirante propuesta o interesada, en donde manifieste su voluntad expresa de participar en el proceso de selección.</w:t>
            </w:r>
          </w:p>
          <w:p w14:paraId="2F8FD9C2" w14:textId="3D1FC40C" w:rsidR="005547AD" w:rsidRPr="00883884" w:rsidRDefault="005547AD" w:rsidP="00B47EFC">
            <w:pPr>
              <w:pStyle w:val="NormalWeb"/>
              <w:numPr>
                <w:ilvl w:val="0"/>
                <w:numId w:val="10"/>
              </w:numPr>
              <w:shd w:val="clear" w:color="auto" w:fill="FFFFFF"/>
              <w:spacing w:before="0" w:beforeAutospacing="0" w:after="0" w:afterAutospacing="0"/>
              <w:jc w:val="both"/>
              <w:textAlignment w:val="baseline"/>
              <w:rPr>
                <w:rFonts w:ascii="Arial" w:hAnsi="Arial" w:cs="Arial"/>
                <w:color w:val="222222"/>
                <w:sz w:val="16"/>
                <w:szCs w:val="16"/>
              </w:rPr>
            </w:pPr>
            <w:r w:rsidRPr="00883884">
              <w:rPr>
                <w:rFonts w:ascii="Arial" w:hAnsi="Arial" w:cs="Arial"/>
                <w:color w:val="222222"/>
                <w:sz w:val="16"/>
                <w:szCs w:val="16"/>
              </w:rPr>
              <w:t>Currículum Vitae máximo 3 cuartillas, actualizado, con números telefónicos de los empleos registrados incluyendo el actual, en los que se detallen claramente, funciones específicas, puesto ocupado y período en el cual laboró.</w:t>
            </w:r>
          </w:p>
          <w:p w14:paraId="3CA1B2A1" w14:textId="6D81B936" w:rsidR="005547AD" w:rsidRPr="00B47EFC" w:rsidRDefault="005547AD" w:rsidP="00B47EFC">
            <w:pPr>
              <w:pStyle w:val="NormalWeb"/>
              <w:numPr>
                <w:ilvl w:val="0"/>
                <w:numId w:val="10"/>
              </w:numPr>
              <w:shd w:val="clear" w:color="auto" w:fill="FFFFFF"/>
              <w:spacing w:before="0" w:beforeAutospacing="0" w:after="0" w:afterAutospacing="0"/>
              <w:jc w:val="both"/>
              <w:rPr>
                <w:sz w:val="16"/>
                <w:szCs w:val="16"/>
              </w:rPr>
            </w:pPr>
            <w:r w:rsidRPr="00883884">
              <w:rPr>
                <w:rFonts w:ascii="Arial" w:hAnsi="Arial" w:cs="Arial"/>
                <w:color w:val="222222"/>
                <w:sz w:val="16"/>
                <w:szCs w:val="16"/>
              </w:rPr>
              <w:t>Copia certificada de los siguientes documentos:</w:t>
            </w:r>
          </w:p>
          <w:p w14:paraId="59AF1D02" w14:textId="77777777" w:rsidR="00B47EFC" w:rsidRPr="00883884" w:rsidRDefault="00B47EFC" w:rsidP="00B47EFC">
            <w:pPr>
              <w:pStyle w:val="NormalWeb"/>
              <w:numPr>
                <w:ilvl w:val="0"/>
                <w:numId w:val="8"/>
              </w:numPr>
              <w:shd w:val="clear" w:color="auto" w:fill="FFFFFF"/>
              <w:spacing w:before="0" w:beforeAutospacing="0" w:after="0" w:afterAutospacing="0"/>
              <w:ind w:left="1022" w:hanging="283"/>
              <w:jc w:val="both"/>
              <w:textAlignment w:val="baseline"/>
              <w:rPr>
                <w:rFonts w:ascii="Arial" w:hAnsi="Arial" w:cs="Arial"/>
                <w:color w:val="222222"/>
                <w:sz w:val="16"/>
                <w:szCs w:val="16"/>
              </w:rPr>
            </w:pPr>
            <w:r w:rsidRPr="00883884">
              <w:rPr>
                <w:rFonts w:ascii="Arial" w:hAnsi="Arial" w:cs="Arial"/>
                <w:color w:val="222222"/>
                <w:sz w:val="16"/>
                <w:szCs w:val="16"/>
              </w:rPr>
              <w:t>Acta de nacimiento.</w:t>
            </w:r>
          </w:p>
          <w:p w14:paraId="2DF8C393" w14:textId="77777777" w:rsidR="00B47EFC" w:rsidRPr="00883884" w:rsidRDefault="00B47EFC" w:rsidP="00B47EFC">
            <w:pPr>
              <w:pStyle w:val="NormalWeb"/>
              <w:numPr>
                <w:ilvl w:val="0"/>
                <w:numId w:val="8"/>
              </w:numPr>
              <w:shd w:val="clear" w:color="auto" w:fill="FFFFFF"/>
              <w:spacing w:before="0" w:beforeAutospacing="0" w:after="0" w:afterAutospacing="0"/>
              <w:ind w:left="1022" w:hanging="283"/>
              <w:jc w:val="both"/>
              <w:textAlignment w:val="baseline"/>
              <w:rPr>
                <w:rFonts w:ascii="Arial" w:hAnsi="Arial" w:cs="Arial"/>
                <w:color w:val="222222"/>
                <w:sz w:val="16"/>
                <w:szCs w:val="16"/>
              </w:rPr>
            </w:pPr>
            <w:r w:rsidRPr="00883884">
              <w:rPr>
                <w:rFonts w:ascii="Arial" w:hAnsi="Arial" w:cs="Arial"/>
                <w:color w:val="222222"/>
                <w:sz w:val="16"/>
                <w:szCs w:val="16"/>
              </w:rPr>
              <w:lastRenderedPageBreak/>
              <w:t>Credencial para votar expedida por el Instituto Nacional Electoral, por ambos lados. Cabe señalar que, si la credencial para votar no se encuentra vigente en términos de los criterios establecidos por el Instituto Nacional Electoral, NO será aceptada como medio de identificación oficial.</w:t>
            </w:r>
          </w:p>
          <w:p w14:paraId="3B739CD1" w14:textId="785E64DD" w:rsidR="00B47EFC" w:rsidRDefault="00B47EFC" w:rsidP="00B47EFC">
            <w:pPr>
              <w:pStyle w:val="NormalWeb"/>
              <w:numPr>
                <w:ilvl w:val="0"/>
                <w:numId w:val="8"/>
              </w:numPr>
              <w:shd w:val="clear" w:color="auto" w:fill="FFFFFF"/>
              <w:spacing w:before="0" w:beforeAutospacing="0" w:after="0" w:afterAutospacing="0"/>
              <w:ind w:left="1022" w:hanging="283"/>
              <w:jc w:val="both"/>
              <w:textAlignment w:val="baseline"/>
              <w:rPr>
                <w:rFonts w:ascii="Arial" w:hAnsi="Arial" w:cs="Arial"/>
                <w:color w:val="222222"/>
                <w:sz w:val="16"/>
                <w:szCs w:val="16"/>
              </w:rPr>
            </w:pPr>
            <w:r w:rsidRPr="00883884">
              <w:rPr>
                <w:rFonts w:ascii="Arial" w:hAnsi="Arial" w:cs="Arial"/>
                <w:color w:val="222222"/>
                <w:sz w:val="16"/>
                <w:szCs w:val="16"/>
              </w:rPr>
              <w:t xml:space="preserve">Título </w:t>
            </w:r>
            <w:r>
              <w:rPr>
                <w:rFonts w:ascii="Arial" w:hAnsi="Arial" w:cs="Arial"/>
                <w:color w:val="222222"/>
                <w:sz w:val="16"/>
                <w:szCs w:val="16"/>
              </w:rPr>
              <w:t>P</w:t>
            </w:r>
            <w:r w:rsidRPr="00883884">
              <w:rPr>
                <w:rFonts w:ascii="Arial" w:hAnsi="Arial" w:cs="Arial"/>
                <w:color w:val="222222"/>
                <w:sz w:val="16"/>
                <w:szCs w:val="16"/>
              </w:rPr>
              <w:t>rofesional registrado en la Secretaría de Educación Pública.</w:t>
            </w:r>
          </w:p>
          <w:p w14:paraId="24AB4627" w14:textId="35B6D34E" w:rsidR="00B47EFC" w:rsidRDefault="00B47EFC" w:rsidP="00B47EFC">
            <w:pPr>
              <w:pStyle w:val="NormalWeb"/>
              <w:numPr>
                <w:ilvl w:val="0"/>
                <w:numId w:val="8"/>
              </w:numPr>
              <w:shd w:val="clear" w:color="auto" w:fill="FFFFFF"/>
              <w:spacing w:before="0" w:beforeAutospacing="0" w:after="0" w:afterAutospacing="0"/>
              <w:ind w:left="1022" w:hanging="283"/>
              <w:jc w:val="both"/>
              <w:textAlignment w:val="baseline"/>
              <w:rPr>
                <w:rFonts w:ascii="Arial" w:hAnsi="Arial" w:cs="Arial"/>
                <w:color w:val="222222"/>
                <w:sz w:val="16"/>
                <w:szCs w:val="16"/>
              </w:rPr>
            </w:pPr>
            <w:r>
              <w:rPr>
                <w:rFonts w:ascii="Arial" w:hAnsi="Arial" w:cs="Arial"/>
                <w:color w:val="222222"/>
                <w:sz w:val="16"/>
                <w:szCs w:val="16"/>
              </w:rPr>
              <w:t xml:space="preserve">Cédula Profesional. </w:t>
            </w:r>
          </w:p>
          <w:p w14:paraId="50D62F68" w14:textId="5977B416" w:rsidR="005547AD" w:rsidRPr="00B47EFC" w:rsidRDefault="00B47EFC" w:rsidP="00B47EFC">
            <w:pPr>
              <w:pStyle w:val="NormalWeb"/>
              <w:numPr>
                <w:ilvl w:val="0"/>
                <w:numId w:val="8"/>
              </w:numPr>
              <w:shd w:val="clear" w:color="auto" w:fill="FFFFFF"/>
              <w:spacing w:before="0" w:beforeAutospacing="0" w:after="0" w:afterAutospacing="0"/>
              <w:ind w:left="1022" w:hanging="283"/>
              <w:jc w:val="both"/>
              <w:textAlignment w:val="baseline"/>
              <w:rPr>
                <w:rFonts w:ascii="Arial" w:hAnsi="Arial" w:cs="Arial"/>
                <w:color w:val="222222"/>
                <w:sz w:val="16"/>
                <w:szCs w:val="16"/>
              </w:rPr>
            </w:pPr>
            <w:r w:rsidRPr="00B47EFC">
              <w:rPr>
                <w:rFonts w:ascii="Arial" w:hAnsi="Arial" w:cs="Arial"/>
                <w:color w:val="222222"/>
                <w:sz w:val="16"/>
                <w:szCs w:val="16"/>
              </w:rPr>
              <w:t xml:space="preserve">Documentos que acrediten el contenido del Currículum Vitae. </w:t>
            </w:r>
          </w:p>
          <w:p w14:paraId="43E57AC1" w14:textId="77777777" w:rsidR="005547AD" w:rsidRPr="00883884" w:rsidRDefault="005547AD" w:rsidP="00B47EFC">
            <w:pPr>
              <w:pStyle w:val="NormalWeb"/>
              <w:numPr>
                <w:ilvl w:val="0"/>
                <w:numId w:val="10"/>
              </w:numPr>
              <w:shd w:val="clear" w:color="auto" w:fill="FFFFFF"/>
              <w:spacing w:before="0" w:beforeAutospacing="0" w:after="0" w:afterAutospacing="0"/>
              <w:jc w:val="both"/>
              <w:textAlignment w:val="baseline"/>
              <w:rPr>
                <w:rFonts w:ascii="Arial" w:hAnsi="Arial" w:cs="Arial"/>
                <w:color w:val="222222"/>
                <w:sz w:val="16"/>
                <w:szCs w:val="16"/>
              </w:rPr>
            </w:pPr>
            <w:r w:rsidRPr="00883884">
              <w:rPr>
                <w:rFonts w:ascii="Arial" w:hAnsi="Arial" w:cs="Arial"/>
                <w:color w:val="222222"/>
                <w:sz w:val="16"/>
                <w:szCs w:val="16"/>
              </w:rPr>
              <w:t>En el caso de la persona aspirante desempeñe o haya desempeñado un cargo en el servicio público, escrito bajo protesta de decir verdad en el que manifieste si se ha presentado y/o tramitado alguna denuncia o queja administrativa en su contra y, en caso de respuesta afirmativa, indicar cuál es el estado que guarda; y, si se ha dictado resolución, el sentido de la misma.</w:t>
            </w:r>
          </w:p>
          <w:p w14:paraId="55A30D03" w14:textId="77777777" w:rsidR="005547AD" w:rsidRPr="00883884" w:rsidRDefault="005547AD" w:rsidP="00B47EFC">
            <w:pPr>
              <w:pStyle w:val="NormalWeb"/>
              <w:numPr>
                <w:ilvl w:val="0"/>
                <w:numId w:val="10"/>
              </w:numPr>
              <w:shd w:val="clear" w:color="auto" w:fill="FFFFFF"/>
              <w:spacing w:before="0" w:beforeAutospacing="0" w:after="0" w:afterAutospacing="0"/>
              <w:jc w:val="both"/>
              <w:textAlignment w:val="baseline"/>
              <w:rPr>
                <w:rFonts w:ascii="Arial" w:hAnsi="Arial" w:cs="Arial"/>
                <w:color w:val="222222"/>
                <w:sz w:val="16"/>
                <w:szCs w:val="16"/>
              </w:rPr>
            </w:pPr>
            <w:r w:rsidRPr="00883884">
              <w:rPr>
                <w:rFonts w:ascii="Arial" w:hAnsi="Arial" w:cs="Arial"/>
                <w:color w:val="222222"/>
                <w:sz w:val="16"/>
                <w:szCs w:val="16"/>
              </w:rPr>
              <w:t>Escrito en el que manifieste bajo protesta de decir verdad, no haber sido condenado por delito doloso.</w:t>
            </w:r>
          </w:p>
          <w:p w14:paraId="6B371031" w14:textId="77777777" w:rsidR="005547AD" w:rsidRPr="00883884" w:rsidRDefault="005547AD" w:rsidP="00B47EFC">
            <w:pPr>
              <w:pStyle w:val="NormalWeb"/>
              <w:numPr>
                <w:ilvl w:val="0"/>
                <w:numId w:val="10"/>
              </w:numPr>
              <w:shd w:val="clear" w:color="auto" w:fill="FFFFFF"/>
              <w:spacing w:before="0" w:beforeAutospacing="0" w:after="0" w:afterAutospacing="0"/>
              <w:jc w:val="both"/>
              <w:textAlignment w:val="baseline"/>
              <w:rPr>
                <w:rFonts w:ascii="Arial" w:hAnsi="Arial" w:cs="Arial"/>
                <w:color w:val="222222"/>
                <w:sz w:val="16"/>
                <w:szCs w:val="16"/>
              </w:rPr>
            </w:pPr>
            <w:r w:rsidRPr="00883884">
              <w:rPr>
                <w:rFonts w:ascii="Arial" w:hAnsi="Arial" w:cs="Arial"/>
                <w:color w:val="222222"/>
                <w:sz w:val="16"/>
                <w:szCs w:val="16"/>
              </w:rPr>
              <w:t>Escrito en el que manifieste bajo protesta de decir verdad, no haber sido personas condenadas o sancionadas mediante resolución firme por violencia familiar y/o doméstica o cualquier agresión de género en el ámbito privado o público, por delitos sexuales, contra la libertad sexual o la intimidad corporal y/o como deudoras o morosas alimentarias, salvo que acrediten estar al corriente del pago o que cancelen en su totalidad la deuda y que no cuenten con registro vigente en algún padrón de esta naturaleza.</w:t>
            </w:r>
          </w:p>
          <w:p w14:paraId="39A995D6" w14:textId="68DF3DDC" w:rsidR="005547AD" w:rsidRPr="005D07E0" w:rsidRDefault="005547AD" w:rsidP="00B47EFC">
            <w:pPr>
              <w:pStyle w:val="NormalWeb"/>
              <w:numPr>
                <w:ilvl w:val="0"/>
                <w:numId w:val="10"/>
              </w:numPr>
              <w:shd w:val="clear" w:color="auto" w:fill="FFFFFF"/>
              <w:spacing w:before="0" w:beforeAutospacing="0" w:after="0" w:afterAutospacing="0"/>
              <w:jc w:val="both"/>
              <w:textAlignment w:val="baseline"/>
              <w:rPr>
                <w:sz w:val="16"/>
                <w:szCs w:val="16"/>
              </w:rPr>
            </w:pPr>
            <w:r w:rsidRPr="005D07E0">
              <w:rPr>
                <w:rFonts w:ascii="Arial" w:hAnsi="Arial" w:cs="Arial"/>
                <w:color w:val="222222"/>
                <w:sz w:val="16"/>
                <w:szCs w:val="16"/>
              </w:rPr>
              <w:t>Ensayo con un máximo de cinco cuartillas letra tipo</w:t>
            </w:r>
            <w:r w:rsidR="005D07E0" w:rsidRPr="005D07E0">
              <w:rPr>
                <w:rFonts w:ascii="Arial" w:hAnsi="Arial" w:cs="Arial"/>
                <w:color w:val="222222"/>
                <w:sz w:val="16"/>
                <w:szCs w:val="16"/>
              </w:rPr>
              <w:t xml:space="preserve"> </w:t>
            </w:r>
            <w:r w:rsidRPr="005D07E0">
              <w:rPr>
                <w:rFonts w:ascii="Arial" w:hAnsi="Arial" w:cs="Arial"/>
                <w:color w:val="222222"/>
                <w:sz w:val="16"/>
                <w:szCs w:val="16"/>
              </w:rPr>
              <w:t>Arial, tamaño 12, con interlineado sencillo, en el que manifieste las razones que justifiquen su idoneidad para ocupar el cargo.</w:t>
            </w:r>
          </w:p>
          <w:p w14:paraId="39E614E6" w14:textId="4D02AF13" w:rsidR="005547AD" w:rsidRPr="00883884" w:rsidRDefault="005547AD" w:rsidP="00B47EFC">
            <w:pPr>
              <w:pStyle w:val="NormalWeb"/>
              <w:numPr>
                <w:ilvl w:val="0"/>
                <w:numId w:val="10"/>
              </w:numPr>
              <w:shd w:val="clear" w:color="auto" w:fill="FFFFFF"/>
              <w:spacing w:before="0" w:beforeAutospacing="0" w:after="0" w:afterAutospacing="0"/>
              <w:jc w:val="both"/>
              <w:textAlignment w:val="baseline"/>
              <w:rPr>
                <w:rFonts w:ascii="Arial" w:hAnsi="Arial" w:cs="Arial"/>
                <w:color w:val="222222"/>
                <w:sz w:val="16"/>
                <w:szCs w:val="16"/>
              </w:rPr>
            </w:pPr>
            <w:r w:rsidRPr="00883884">
              <w:rPr>
                <w:rFonts w:ascii="Arial" w:hAnsi="Arial" w:cs="Arial"/>
                <w:color w:val="222222"/>
                <w:sz w:val="16"/>
                <w:szCs w:val="16"/>
              </w:rPr>
              <w:t>Un dispositivo USB que contenga la totalidad de la documentación solicitada anteriormente, digitalizada en formato PDF.</w:t>
            </w:r>
          </w:p>
          <w:p w14:paraId="5A02C721"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11070528" w14:textId="259E9538" w:rsidR="00BD7232" w:rsidRDefault="005547AD" w:rsidP="00BD7232">
            <w:pPr>
              <w:pStyle w:val="NormalWeb"/>
              <w:shd w:val="clear" w:color="auto" w:fill="FFFFFF"/>
              <w:spacing w:before="0" w:beforeAutospacing="0" w:after="0" w:afterAutospacing="0"/>
              <w:jc w:val="both"/>
              <w:rPr>
                <w:rFonts w:ascii="Arial" w:hAnsi="Arial" w:cs="Arial"/>
                <w:color w:val="222222"/>
                <w:sz w:val="16"/>
                <w:szCs w:val="16"/>
              </w:rPr>
            </w:pPr>
            <w:r w:rsidRPr="005D07E0">
              <w:rPr>
                <w:rFonts w:ascii="Arial" w:hAnsi="Arial" w:cs="Arial"/>
                <w:b/>
                <w:bCs/>
                <w:color w:val="222222"/>
                <w:sz w:val="16"/>
                <w:szCs w:val="16"/>
              </w:rPr>
              <w:t>CUARTA.-</w:t>
            </w:r>
            <w:r w:rsidRPr="00883884">
              <w:rPr>
                <w:rFonts w:ascii="Arial" w:hAnsi="Arial" w:cs="Arial"/>
                <w:color w:val="222222"/>
                <w:sz w:val="16"/>
                <w:szCs w:val="16"/>
              </w:rPr>
              <w:t xml:space="preserve"> La documentación a la que se refieren las bases anteriores se presentará en la </w:t>
            </w:r>
            <w:r w:rsidR="00BD7232">
              <w:rPr>
                <w:rFonts w:ascii="Arial" w:hAnsi="Arial" w:cs="Arial"/>
                <w:color w:val="222222"/>
                <w:sz w:val="16"/>
                <w:szCs w:val="16"/>
              </w:rPr>
              <w:t>Subse</w:t>
            </w:r>
            <w:r w:rsidRPr="00883884">
              <w:rPr>
                <w:rFonts w:ascii="Arial" w:hAnsi="Arial" w:cs="Arial"/>
                <w:color w:val="222222"/>
                <w:sz w:val="16"/>
                <w:szCs w:val="16"/>
              </w:rPr>
              <w:t xml:space="preserve">cretaría del Ayuntamiento, ubicada en el </w:t>
            </w:r>
            <w:r w:rsidR="00BD7232">
              <w:rPr>
                <w:rFonts w:ascii="Arial" w:hAnsi="Arial" w:cs="Arial"/>
                <w:color w:val="222222"/>
                <w:sz w:val="16"/>
                <w:szCs w:val="16"/>
              </w:rPr>
              <w:t>Quinto</w:t>
            </w:r>
            <w:r w:rsidRPr="00883884">
              <w:rPr>
                <w:rFonts w:ascii="Arial" w:hAnsi="Arial" w:cs="Arial"/>
                <w:color w:val="222222"/>
                <w:sz w:val="16"/>
                <w:szCs w:val="16"/>
              </w:rPr>
              <w:t xml:space="preserve"> Piso de la Presidencia Municipal de Torreón, en Avenida Allende número 333, Primero de Cobián</w:t>
            </w:r>
            <w:r w:rsidR="00BD7232">
              <w:rPr>
                <w:rFonts w:ascii="Arial" w:hAnsi="Arial" w:cs="Arial"/>
                <w:color w:val="222222"/>
                <w:sz w:val="16"/>
                <w:szCs w:val="16"/>
              </w:rPr>
              <w:t xml:space="preserve"> </w:t>
            </w:r>
            <w:r w:rsidRPr="00883884">
              <w:rPr>
                <w:rFonts w:ascii="Arial" w:hAnsi="Arial" w:cs="Arial"/>
                <w:color w:val="222222"/>
                <w:sz w:val="16"/>
                <w:szCs w:val="16"/>
              </w:rPr>
              <w:t xml:space="preserve">Centro, Torreón, Coahuila de Zaragoza, C. P. 27000, </w:t>
            </w:r>
            <w:r w:rsidR="00BD7232">
              <w:rPr>
                <w:rFonts w:ascii="Arial" w:hAnsi="Arial" w:cs="Arial"/>
                <w:color w:val="222222"/>
                <w:sz w:val="16"/>
                <w:szCs w:val="16"/>
              </w:rPr>
              <w:t>en los siguientes días y horarios:</w:t>
            </w:r>
          </w:p>
          <w:p w14:paraId="1E3F1175" w14:textId="5ACB2244" w:rsidR="00BD7232" w:rsidRDefault="00BD7232" w:rsidP="00BD7232">
            <w:pPr>
              <w:pStyle w:val="NormalWeb"/>
              <w:numPr>
                <w:ilvl w:val="0"/>
                <w:numId w:val="9"/>
              </w:numPr>
              <w:shd w:val="clear" w:color="auto" w:fill="FFFFFF"/>
              <w:spacing w:before="0" w:beforeAutospacing="0" w:after="0" w:afterAutospacing="0"/>
              <w:jc w:val="both"/>
              <w:rPr>
                <w:rFonts w:ascii="Arial" w:hAnsi="Arial" w:cs="Arial"/>
                <w:color w:val="222222"/>
                <w:sz w:val="16"/>
                <w:szCs w:val="16"/>
              </w:rPr>
            </w:pPr>
            <w:r>
              <w:rPr>
                <w:rFonts w:ascii="Arial" w:hAnsi="Arial" w:cs="Arial"/>
                <w:color w:val="222222"/>
                <w:sz w:val="16"/>
                <w:szCs w:val="16"/>
              </w:rPr>
              <w:t xml:space="preserve">Viernes 22 de </w:t>
            </w:r>
            <w:r w:rsidR="00B47EFC">
              <w:rPr>
                <w:rFonts w:ascii="Arial" w:hAnsi="Arial" w:cs="Arial"/>
                <w:color w:val="222222"/>
                <w:sz w:val="16"/>
                <w:szCs w:val="16"/>
              </w:rPr>
              <w:t>agosto</w:t>
            </w:r>
            <w:r>
              <w:rPr>
                <w:rFonts w:ascii="Arial" w:hAnsi="Arial" w:cs="Arial"/>
                <w:color w:val="222222"/>
                <w:sz w:val="16"/>
                <w:szCs w:val="16"/>
              </w:rPr>
              <w:t>, a partir de la de la publicación de la presente convocatoria en la Gaceta Municipal y hasta las 16 horas.</w:t>
            </w:r>
          </w:p>
          <w:p w14:paraId="73A5FAB4" w14:textId="561176D7" w:rsidR="00BD7232" w:rsidRDefault="00BD7232" w:rsidP="00BD7232">
            <w:pPr>
              <w:pStyle w:val="NormalWeb"/>
              <w:numPr>
                <w:ilvl w:val="0"/>
                <w:numId w:val="9"/>
              </w:numPr>
              <w:shd w:val="clear" w:color="auto" w:fill="FFFFFF"/>
              <w:spacing w:before="0" w:beforeAutospacing="0" w:after="0" w:afterAutospacing="0"/>
              <w:jc w:val="both"/>
              <w:rPr>
                <w:rFonts w:ascii="Arial" w:hAnsi="Arial" w:cs="Arial"/>
                <w:color w:val="222222"/>
                <w:sz w:val="16"/>
                <w:szCs w:val="16"/>
              </w:rPr>
            </w:pPr>
            <w:r>
              <w:rPr>
                <w:rFonts w:ascii="Arial" w:hAnsi="Arial" w:cs="Arial"/>
                <w:color w:val="222222"/>
                <w:sz w:val="16"/>
                <w:szCs w:val="16"/>
              </w:rPr>
              <w:t>Sábado 2</w:t>
            </w:r>
            <w:r w:rsidR="00CB5C6D">
              <w:rPr>
                <w:rFonts w:ascii="Arial" w:hAnsi="Arial" w:cs="Arial"/>
                <w:color w:val="222222"/>
                <w:sz w:val="16"/>
                <w:szCs w:val="16"/>
              </w:rPr>
              <w:t>3</w:t>
            </w:r>
            <w:r>
              <w:rPr>
                <w:rFonts w:ascii="Arial" w:hAnsi="Arial" w:cs="Arial"/>
                <w:color w:val="222222"/>
                <w:sz w:val="16"/>
                <w:szCs w:val="16"/>
              </w:rPr>
              <w:t xml:space="preserve"> de </w:t>
            </w:r>
            <w:r w:rsidR="00B47EFC">
              <w:rPr>
                <w:rFonts w:ascii="Arial" w:hAnsi="Arial" w:cs="Arial"/>
                <w:color w:val="222222"/>
                <w:sz w:val="16"/>
                <w:szCs w:val="16"/>
              </w:rPr>
              <w:t>agosto</w:t>
            </w:r>
            <w:r>
              <w:rPr>
                <w:rFonts w:ascii="Arial" w:hAnsi="Arial" w:cs="Arial"/>
                <w:color w:val="222222"/>
                <w:sz w:val="16"/>
                <w:szCs w:val="16"/>
              </w:rPr>
              <w:t>, de 9 a las 1</w:t>
            </w:r>
            <w:r w:rsidR="00CB5C6D">
              <w:rPr>
                <w:rFonts w:ascii="Arial" w:hAnsi="Arial" w:cs="Arial"/>
                <w:color w:val="222222"/>
                <w:sz w:val="16"/>
                <w:szCs w:val="16"/>
              </w:rPr>
              <w:t>3</w:t>
            </w:r>
            <w:r>
              <w:rPr>
                <w:rFonts w:ascii="Arial" w:hAnsi="Arial" w:cs="Arial"/>
                <w:color w:val="222222"/>
                <w:sz w:val="16"/>
                <w:szCs w:val="16"/>
              </w:rPr>
              <w:t xml:space="preserve"> horas.</w:t>
            </w:r>
          </w:p>
          <w:p w14:paraId="618BF39C" w14:textId="046D3483" w:rsidR="00BD7232" w:rsidRDefault="00BD7232" w:rsidP="00BD7232">
            <w:pPr>
              <w:pStyle w:val="NormalWeb"/>
              <w:numPr>
                <w:ilvl w:val="0"/>
                <w:numId w:val="9"/>
              </w:numPr>
              <w:shd w:val="clear" w:color="auto" w:fill="FFFFFF"/>
              <w:spacing w:before="0" w:beforeAutospacing="0" w:after="0" w:afterAutospacing="0"/>
              <w:jc w:val="both"/>
              <w:rPr>
                <w:rFonts w:ascii="Arial" w:hAnsi="Arial" w:cs="Arial"/>
                <w:color w:val="222222"/>
                <w:sz w:val="16"/>
                <w:szCs w:val="16"/>
              </w:rPr>
            </w:pPr>
            <w:r>
              <w:rPr>
                <w:rFonts w:ascii="Arial" w:hAnsi="Arial" w:cs="Arial"/>
                <w:color w:val="222222"/>
                <w:sz w:val="16"/>
                <w:szCs w:val="16"/>
              </w:rPr>
              <w:t xml:space="preserve">Lunes 25 de </w:t>
            </w:r>
            <w:r w:rsidR="00B47EFC">
              <w:rPr>
                <w:rFonts w:ascii="Arial" w:hAnsi="Arial" w:cs="Arial"/>
                <w:color w:val="222222"/>
                <w:sz w:val="16"/>
                <w:szCs w:val="16"/>
              </w:rPr>
              <w:t>agosto</w:t>
            </w:r>
            <w:r>
              <w:rPr>
                <w:rFonts w:ascii="Arial" w:hAnsi="Arial" w:cs="Arial"/>
                <w:color w:val="222222"/>
                <w:sz w:val="16"/>
                <w:szCs w:val="16"/>
              </w:rPr>
              <w:t xml:space="preserve"> de 8 a las 16 horas.</w:t>
            </w:r>
          </w:p>
          <w:p w14:paraId="5EB90227" w14:textId="166437E3" w:rsidR="00BD7232" w:rsidRDefault="00BD7232" w:rsidP="00BD7232">
            <w:pPr>
              <w:pStyle w:val="NormalWeb"/>
              <w:numPr>
                <w:ilvl w:val="0"/>
                <w:numId w:val="9"/>
              </w:numPr>
              <w:shd w:val="clear" w:color="auto" w:fill="FFFFFF"/>
              <w:spacing w:before="0" w:beforeAutospacing="0" w:after="0" w:afterAutospacing="0"/>
              <w:jc w:val="both"/>
              <w:rPr>
                <w:rFonts w:ascii="Arial" w:hAnsi="Arial" w:cs="Arial"/>
                <w:color w:val="222222"/>
                <w:sz w:val="16"/>
                <w:szCs w:val="16"/>
              </w:rPr>
            </w:pPr>
            <w:r>
              <w:rPr>
                <w:rFonts w:ascii="Arial" w:hAnsi="Arial" w:cs="Arial"/>
                <w:color w:val="222222"/>
                <w:sz w:val="16"/>
                <w:szCs w:val="16"/>
              </w:rPr>
              <w:t xml:space="preserve">Martes 26 de </w:t>
            </w:r>
            <w:r w:rsidR="00B47EFC">
              <w:rPr>
                <w:rFonts w:ascii="Arial" w:hAnsi="Arial" w:cs="Arial"/>
                <w:color w:val="222222"/>
                <w:sz w:val="16"/>
                <w:szCs w:val="16"/>
              </w:rPr>
              <w:t>agosto</w:t>
            </w:r>
            <w:r>
              <w:rPr>
                <w:rFonts w:ascii="Arial" w:hAnsi="Arial" w:cs="Arial"/>
                <w:color w:val="222222"/>
                <w:sz w:val="16"/>
                <w:szCs w:val="16"/>
              </w:rPr>
              <w:t xml:space="preserve"> de 8 a las 10 horas.</w:t>
            </w:r>
          </w:p>
          <w:p w14:paraId="021B3703" w14:textId="77777777" w:rsidR="00BD7232" w:rsidRDefault="00BD7232" w:rsidP="00BD7232">
            <w:pPr>
              <w:pStyle w:val="NormalWeb"/>
              <w:shd w:val="clear" w:color="auto" w:fill="FFFFFF"/>
              <w:spacing w:before="0" w:beforeAutospacing="0" w:after="0" w:afterAutospacing="0"/>
              <w:jc w:val="both"/>
              <w:rPr>
                <w:rFonts w:ascii="Arial" w:hAnsi="Arial" w:cs="Arial"/>
                <w:color w:val="222222"/>
                <w:sz w:val="16"/>
                <w:szCs w:val="16"/>
                <w:highlight w:val="yellow"/>
              </w:rPr>
            </w:pPr>
          </w:p>
          <w:p w14:paraId="1EF7F4A3" w14:textId="6111E01A" w:rsidR="005547AD" w:rsidRPr="00883884" w:rsidRDefault="005547AD" w:rsidP="005D07E0">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t xml:space="preserve">QUINTA.- </w:t>
            </w:r>
            <w:r w:rsidRPr="00883884">
              <w:rPr>
                <w:rFonts w:ascii="Arial" w:hAnsi="Arial" w:cs="Arial"/>
                <w:color w:val="222222"/>
                <w:sz w:val="16"/>
                <w:szCs w:val="16"/>
              </w:rPr>
              <w:t xml:space="preserve">Agotada la etapa de recepción, la Comisión </w:t>
            </w:r>
            <w:r w:rsidR="00BD7232">
              <w:rPr>
                <w:rFonts w:ascii="Arial" w:hAnsi="Arial" w:cs="Arial"/>
                <w:color w:val="222222"/>
                <w:sz w:val="16"/>
                <w:szCs w:val="16"/>
              </w:rPr>
              <w:t xml:space="preserve">Edilicia </w:t>
            </w:r>
            <w:r w:rsidRPr="00883884">
              <w:rPr>
                <w:rFonts w:ascii="Arial" w:hAnsi="Arial" w:cs="Arial"/>
                <w:color w:val="222222"/>
                <w:sz w:val="16"/>
                <w:szCs w:val="16"/>
              </w:rPr>
              <w:t>de Contraloría</w:t>
            </w:r>
            <w:r w:rsidR="00BD7232">
              <w:rPr>
                <w:rFonts w:ascii="Arial" w:hAnsi="Arial" w:cs="Arial"/>
                <w:color w:val="222222"/>
                <w:sz w:val="16"/>
                <w:szCs w:val="16"/>
              </w:rPr>
              <w:t xml:space="preserve"> y Desarrollo Institucional</w:t>
            </w:r>
            <w:r w:rsidRPr="00883884">
              <w:rPr>
                <w:rFonts w:ascii="Arial" w:hAnsi="Arial" w:cs="Arial"/>
                <w:color w:val="222222"/>
                <w:sz w:val="16"/>
                <w:szCs w:val="16"/>
              </w:rPr>
              <w:t xml:space="preserve">, verificará que los documentos recibidos acrediten los requisitos </w:t>
            </w:r>
            <w:r w:rsidR="00BD7232">
              <w:rPr>
                <w:rFonts w:ascii="Arial" w:hAnsi="Arial" w:cs="Arial"/>
                <w:color w:val="222222"/>
                <w:sz w:val="16"/>
                <w:szCs w:val="16"/>
              </w:rPr>
              <w:t xml:space="preserve">que se contienen en la </w:t>
            </w:r>
            <w:r w:rsidRPr="00883884">
              <w:rPr>
                <w:rFonts w:ascii="Arial" w:hAnsi="Arial" w:cs="Arial"/>
                <w:color w:val="222222"/>
                <w:sz w:val="16"/>
                <w:szCs w:val="16"/>
              </w:rPr>
              <w:t xml:space="preserve">Base </w:t>
            </w:r>
            <w:r w:rsidR="00BD7232">
              <w:rPr>
                <w:rFonts w:ascii="Arial" w:hAnsi="Arial" w:cs="Arial"/>
                <w:color w:val="222222"/>
                <w:sz w:val="16"/>
                <w:szCs w:val="16"/>
              </w:rPr>
              <w:t>Tercera</w:t>
            </w:r>
            <w:r w:rsidRPr="00883884">
              <w:rPr>
                <w:rFonts w:ascii="Arial" w:hAnsi="Arial" w:cs="Arial"/>
                <w:color w:val="222222"/>
                <w:sz w:val="16"/>
                <w:szCs w:val="16"/>
              </w:rPr>
              <w:t xml:space="preserve"> de la presente Convocatoria, validando aquellas propuestas que cumplan con los requisitos, formando un listado de las mismas, pudiéndose apoyar para este proceso en algún ente público o privado especializado en dichos procesos de verificación. La falta de alguno de los documentos requeridos o su presentación fuera del tiempo y forma establecidos, será motivo suficiente para no validarse.</w:t>
            </w:r>
          </w:p>
          <w:p w14:paraId="2970D853"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6927AA16" w14:textId="46E50F9B" w:rsidR="005547AD" w:rsidRPr="00883884" w:rsidRDefault="005547AD" w:rsidP="005D07E0">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t>SEXTA.</w:t>
            </w:r>
            <w:r w:rsidR="005D07E0" w:rsidRPr="005D07E0">
              <w:rPr>
                <w:rFonts w:ascii="Arial" w:hAnsi="Arial" w:cs="Arial"/>
                <w:b/>
                <w:bCs/>
                <w:color w:val="222222"/>
                <w:sz w:val="16"/>
                <w:szCs w:val="16"/>
              </w:rPr>
              <w:t>-</w:t>
            </w:r>
            <w:r w:rsidRPr="00883884">
              <w:rPr>
                <w:rFonts w:ascii="Arial" w:hAnsi="Arial" w:cs="Arial"/>
                <w:color w:val="222222"/>
                <w:sz w:val="16"/>
                <w:szCs w:val="16"/>
              </w:rPr>
              <w:t xml:space="preserve"> Los listados descritos en la base anterior serán publicados en la página electrónica del Ayuntamiento de Torreón, Coahuila de Zaragoza.</w:t>
            </w:r>
          </w:p>
          <w:p w14:paraId="31B50834"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09087030" w14:textId="1026D3D0" w:rsidR="005547AD" w:rsidRPr="00883884" w:rsidRDefault="005547AD" w:rsidP="005D07E0">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t>SÉPTIMA.-</w:t>
            </w:r>
            <w:r w:rsidRPr="00883884">
              <w:rPr>
                <w:rFonts w:ascii="Arial" w:hAnsi="Arial" w:cs="Arial"/>
                <w:color w:val="222222"/>
                <w:sz w:val="16"/>
                <w:szCs w:val="16"/>
              </w:rPr>
              <w:t xml:space="preserve"> La Comisión</w:t>
            </w:r>
            <w:r w:rsidR="00BD7232" w:rsidRPr="00883884">
              <w:rPr>
                <w:rFonts w:ascii="Arial" w:hAnsi="Arial" w:cs="Arial"/>
                <w:color w:val="222222"/>
                <w:sz w:val="16"/>
                <w:szCs w:val="16"/>
              </w:rPr>
              <w:t xml:space="preserve"> </w:t>
            </w:r>
            <w:r w:rsidR="00BD7232">
              <w:rPr>
                <w:rFonts w:ascii="Arial" w:hAnsi="Arial" w:cs="Arial"/>
                <w:color w:val="222222"/>
                <w:sz w:val="16"/>
                <w:szCs w:val="16"/>
              </w:rPr>
              <w:t xml:space="preserve">Edilicia </w:t>
            </w:r>
            <w:r w:rsidR="00BD7232" w:rsidRPr="00883884">
              <w:rPr>
                <w:rFonts w:ascii="Arial" w:hAnsi="Arial" w:cs="Arial"/>
                <w:color w:val="222222"/>
                <w:sz w:val="16"/>
                <w:szCs w:val="16"/>
              </w:rPr>
              <w:t>de Contraloría</w:t>
            </w:r>
            <w:r w:rsidR="00BD7232">
              <w:rPr>
                <w:rFonts w:ascii="Arial" w:hAnsi="Arial" w:cs="Arial"/>
                <w:color w:val="222222"/>
                <w:sz w:val="16"/>
                <w:szCs w:val="16"/>
              </w:rPr>
              <w:t xml:space="preserve"> y Desarrollo Institucional</w:t>
            </w:r>
            <w:r w:rsidRPr="00883884">
              <w:rPr>
                <w:rFonts w:ascii="Arial" w:hAnsi="Arial" w:cs="Arial"/>
                <w:color w:val="222222"/>
                <w:sz w:val="16"/>
                <w:szCs w:val="16"/>
              </w:rPr>
              <w:t xml:space="preserve">, hará el análisis de las propuestas y acordará el nombramiento de la persona titular de la </w:t>
            </w:r>
            <w:r w:rsidR="00BD7232">
              <w:rPr>
                <w:rFonts w:ascii="Arial" w:hAnsi="Arial" w:cs="Arial"/>
                <w:color w:val="222222"/>
                <w:sz w:val="16"/>
                <w:szCs w:val="16"/>
              </w:rPr>
              <w:t xml:space="preserve">Dirección General de </w:t>
            </w:r>
            <w:r w:rsidRPr="00883884">
              <w:rPr>
                <w:rFonts w:ascii="Arial" w:hAnsi="Arial" w:cs="Arial"/>
                <w:color w:val="222222"/>
                <w:sz w:val="16"/>
                <w:szCs w:val="16"/>
              </w:rPr>
              <w:t xml:space="preserve">Contraloría Municipal del Ayuntamiento de Torreón, Coahuila de Zaragoza, mismo que se someterá a la aprobación del Pleno del </w:t>
            </w:r>
            <w:r w:rsidR="00BD7232">
              <w:rPr>
                <w:rFonts w:ascii="Arial" w:hAnsi="Arial" w:cs="Arial"/>
                <w:color w:val="222222"/>
                <w:sz w:val="16"/>
                <w:szCs w:val="16"/>
              </w:rPr>
              <w:t xml:space="preserve">H. </w:t>
            </w:r>
            <w:r w:rsidRPr="00883884">
              <w:rPr>
                <w:rFonts w:ascii="Arial" w:hAnsi="Arial" w:cs="Arial"/>
                <w:color w:val="222222"/>
                <w:sz w:val="16"/>
                <w:szCs w:val="16"/>
              </w:rPr>
              <w:t>Cabildo.</w:t>
            </w:r>
          </w:p>
          <w:p w14:paraId="23C484E1"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452A825B" w14:textId="22854045" w:rsidR="005547AD" w:rsidRPr="00883884" w:rsidRDefault="005547AD" w:rsidP="005D07E0">
            <w:pPr>
              <w:pStyle w:val="NormalWeb"/>
              <w:shd w:val="clear" w:color="auto" w:fill="FFFFFF"/>
              <w:spacing w:before="0" w:beforeAutospacing="0" w:after="0" w:afterAutospacing="0"/>
              <w:jc w:val="both"/>
              <w:rPr>
                <w:sz w:val="16"/>
                <w:szCs w:val="16"/>
              </w:rPr>
            </w:pPr>
            <w:r w:rsidRPr="00883884">
              <w:rPr>
                <w:rFonts w:ascii="Arial" w:hAnsi="Arial" w:cs="Arial"/>
                <w:color w:val="222222"/>
                <w:sz w:val="16"/>
                <w:szCs w:val="16"/>
              </w:rPr>
              <w:t xml:space="preserve">Dicha propuesta de nombramiento no será vinculatoria en la decisión que tome el </w:t>
            </w:r>
            <w:r w:rsidR="00BD7232">
              <w:rPr>
                <w:rFonts w:ascii="Arial" w:hAnsi="Arial" w:cs="Arial"/>
                <w:color w:val="222222"/>
                <w:sz w:val="16"/>
                <w:szCs w:val="16"/>
              </w:rPr>
              <w:t xml:space="preserve">H. </w:t>
            </w:r>
            <w:r w:rsidRPr="00883884">
              <w:rPr>
                <w:rFonts w:ascii="Arial" w:hAnsi="Arial" w:cs="Arial"/>
                <w:color w:val="222222"/>
                <w:sz w:val="16"/>
                <w:szCs w:val="16"/>
              </w:rPr>
              <w:t>Cabildo.</w:t>
            </w:r>
          </w:p>
          <w:p w14:paraId="0AD7B601"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106DE8C8" w14:textId="0EA38B0F" w:rsidR="005547AD" w:rsidRPr="00883884" w:rsidRDefault="005547AD" w:rsidP="005D07E0">
            <w:pPr>
              <w:pStyle w:val="NormalWeb"/>
              <w:shd w:val="clear" w:color="auto" w:fill="FFFFFF"/>
              <w:spacing w:before="0" w:beforeAutospacing="0" w:after="0" w:afterAutospacing="0"/>
              <w:jc w:val="both"/>
              <w:rPr>
                <w:sz w:val="16"/>
                <w:szCs w:val="16"/>
              </w:rPr>
            </w:pPr>
            <w:r w:rsidRPr="00883884">
              <w:rPr>
                <w:rFonts w:ascii="Arial" w:hAnsi="Arial" w:cs="Arial"/>
                <w:color w:val="222222"/>
                <w:sz w:val="16"/>
                <w:szCs w:val="16"/>
              </w:rPr>
              <w:t xml:space="preserve">En caso de que la propuesta presentada ante el </w:t>
            </w:r>
            <w:r w:rsidR="00BD7232">
              <w:rPr>
                <w:rFonts w:ascii="Arial" w:hAnsi="Arial" w:cs="Arial"/>
                <w:color w:val="222222"/>
                <w:sz w:val="16"/>
                <w:szCs w:val="16"/>
              </w:rPr>
              <w:t xml:space="preserve">H. </w:t>
            </w:r>
            <w:r w:rsidRPr="00883884">
              <w:rPr>
                <w:rFonts w:ascii="Arial" w:hAnsi="Arial" w:cs="Arial"/>
                <w:color w:val="222222"/>
                <w:sz w:val="16"/>
                <w:szCs w:val="16"/>
              </w:rPr>
              <w:t>Cabildo no alcance el voto aprobatorio de las dos terceras partes de los miembros presentes, se realizará una segunda votación. Si en esta no se alcanza dicha mayoría, la Comisión de Contraloría presentará una nueva propuesta en la sesión plenaria inmediata.</w:t>
            </w:r>
          </w:p>
          <w:p w14:paraId="6387FEC5"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7345BBA8" w14:textId="691FF303" w:rsidR="005547AD" w:rsidRPr="00883884" w:rsidRDefault="005547AD" w:rsidP="005D07E0">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t>OCTAVA.-</w:t>
            </w:r>
            <w:r w:rsidRPr="00883884">
              <w:rPr>
                <w:rFonts w:ascii="Arial" w:hAnsi="Arial" w:cs="Arial"/>
                <w:color w:val="222222"/>
                <w:sz w:val="16"/>
                <w:szCs w:val="16"/>
              </w:rPr>
              <w:t xml:space="preserve"> En la integración de las propuestas, la </w:t>
            </w:r>
            <w:r w:rsidR="00B47EFC" w:rsidRPr="00883884">
              <w:rPr>
                <w:rFonts w:ascii="Arial" w:hAnsi="Arial" w:cs="Arial"/>
                <w:color w:val="222222"/>
                <w:sz w:val="16"/>
                <w:szCs w:val="16"/>
              </w:rPr>
              <w:t xml:space="preserve">Comisión </w:t>
            </w:r>
            <w:r w:rsidR="00B47EFC">
              <w:rPr>
                <w:rFonts w:ascii="Arial" w:hAnsi="Arial" w:cs="Arial"/>
                <w:color w:val="222222"/>
                <w:sz w:val="16"/>
                <w:szCs w:val="16"/>
              </w:rPr>
              <w:t xml:space="preserve">Edilicia </w:t>
            </w:r>
            <w:r w:rsidR="00B47EFC" w:rsidRPr="00883884">
              <w:rPr>
                <w:rFonts w:ascii="Arial" w:hAnsi="Arial" w:cs="Arial"/>
                <w:color w:val="222222"/>
                <w:sz w:val="16"/>
                <w:szCs w:val="16"/>
              </w:rPr>
              <w:t>de Contraloría</w:t>
            </w:r>
            <w:r w:rsidR="00B47EFC">
              <w:rPr>
                <w:rFonts w:ascii="Arial" w:hAnsi="Arial" w:cs="Arial"/>
                <w:color w:val="222222"/>
                <w:sz w:val="16"/>
                <w:szCs w:val="16"/>
              </w:rPr>
              <w:t xml:space="preserve"> y Desarrollo Institucional</w:t>
            </w:r>
            <w:r w:rsidRPr="00883884">
              <w:rPr>
                <w:rFonts w:ascii="Arial" w:hAnsi="Arial" w:cs="Arial"/>
                <w:color w:val="222222"/>
                <w:sz w:val="16"/>
                <w:szCs w:val="16"/>
              </w:rPr>
              <w:t xml:space="preserve"> impulsará los entendimientos y convergencias necesarios que le permitan al </w:t>
            </w:r>
            <w:r w:rsidR="00B47EFC">
              <w:rPr>
                <w:rFonts w:ascii="Arial" w:hAnsi="Arial" w:cs="Arial"/>
                <w:color w:val="222222"/>
                <w:sz w:val="16"/>
                <w:szCs w:val="16"/>
              </w:rPr>
              <w:t xml:space="preserve">H. </w:t>
            </w:r>
            <w:r w:rsidRPr="00883884">
              <w:rPr>
                <w:rFonts w:ascii="Arial" w:hAnsi="Arial" w:cs="Arial"/>
                <w:color w:val="222222"/>
                <w:sz w:val="16"/>
                <w:szCs w:val="16"/>
              </w:rPr>
              <w:t xml:space="preserve">Cabildo nombrar a la persona titular de la </w:t>
            </w:r>
            <w:r w:rsidR="00B47EFC">
              <w:rPr>
                <w:rFonts w:ascii="Arial" w:hAnsi="Arial" w:cs="Arial"/>
                <w:color w:val="222222"/>
                <w:sz w:val="16"/>
                <w:szCs w:val="16"/>
              </w:rPr>
              <w:t xml:space="preserve">Dirección General de </w:t>
            </w:r>
            <w:r w:rsidRPr="00883884">
              <w:rPr>
                <w:rFonts w:ascii="Arial" w:hAnsi="Arial" w:cs="Arial"/>
                <w:color w:val="222222"/>
                <w:sz w:val="16"/>
                <w:szCs w:val="16"/>
              </w:rPr>
              <w:t>Contraloría Municipal del Ayuntamiento de Torreón, Coahuila de Zaragoza.</w:t>
            </w:r>
          </w:p>
          <w:p w14:paraId="553D120B"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22EA0D22" w14:textId="7708F15D" w:rsidR="005547AD" w:rsidRPr="00883884" w:rsidRDefault="005547AD" w:rsidP="005D07E0">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t xml:space="preserve">NOVENA.- </w:t>
            </w:r>
            <w:r w:rsidRPr="00883884">
              <w:rPr>
                <w:rFonts w:ascii="Arial" w:hAnsi="Arial" w:cs="Arial"/>
                <w:color w:val="222222"/>
                <w:sz w:val="16"/>
                <w:szCs w:val="16"/>
              </w:rPr>
              <w:t>La persona que resulte nombrada titular de la</w:t>
            </w:r>
            <w:r w:rsidR="00B47EFC">
              <w:rPr>
                <w:rFonts w:ascii="Arial" w:hAnsi="Arial" w:cs="Arial"/>
                <w:color w:val="222222"/>
                <w:sz w:val="16"/>
                <w:szCs w:val="16"/>
              </w:rPr>
              <w:t xml:space="preserve"> Dirección General de </w:t>
            </w:r>
            <w:r w:rsidRPr="00883884">
              <w:rPr>
                <w:rFonts w:ascii="Arial" w:hAnsi="Arial" w:cs="Arial"/>
                <w:color w:val="222222"/>
                <w:sz w:val="16"/>
                <w:szCs w:val="16"/>
              </w:rPr>
              <w:t xml:space="preserve">Contraloría Municipal del Ayuntamiento de Torreón, Coahuila de Zaragoza, rendirá la protesta de ley ante el </w:t>
            </w:r>
            <w:r w:rsidR="00B47EFC">
              <w:rPr>
                <w:rFonts w:ascii="Arial" w:hAnsi="Arial" w:cs="Arial"/>
                <w:color w:val="222222"/>
                <w:sz w:val="16"/>
                <w:szCs w:val="16"/>
              </w:rPr>
              <w:t xml:space="preserve">H. </w:t>
            </w:r>
            <w:r w:rsidRPr="00883884">
              <w:rPr>
                <w:rFonts w:ascii="Arial" w:hAnsi="Arial" w:cs="Arial"/>
                <w:color w:val="222222"/>
                <w:sz w:val="16"/>
                <w:szCs w:val="16"/>
              </w:rPr>
              <w:t>Cabildo.</w:t>
            </w:r>
          </w:p>
          <w:p w14:paraId="0806A2BA" w14:textId="77777777" w:rsidR="005547AD" w:rsidRPr="005D07E0" w:rsidRDefault="005547AD" w:rsidP="00DB652D">
            <w:pPr>
              <w:pStyle w:val="NormalWeb"/>
              <w:shd w:val="clear" w:color="auto" w:fill="FFFFFF"/>
              <w:spacing w:before="0" w:beforeAutospacing="0" w:after="0" w:afterAutospacing="0"/>
              <w:ind w:left="720"/>
              <w:jc w:val="both"/>
              <w:rPr>
                <w:b/>
                <w:bCs/>
                <w:sz w:val="16"/>
                <w:szCs w:val="16"/>
              </w:rPr>
            </w:pPr>
          </w:p>
          <w:p w14:paraId="019D7717" w14:textId="536D01F4" w:rsidR="005547AD" w:rsidRPr="00883884" w:rsidRDefault="005547AD" w:rsidP="005D07E0">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lastRenderedPageBreak/>
              <w:t>DÉCIMA.-</w:t>
            </w:r>
            <w:r w:rsidRPr="00883884">
              <w:rPr>
                <w:rFonts w:ascii="Arial" w:hAnsi="Arial" w:cs="Arial"/>
                <w:color w:val="222222"/>
                <w:sz w:val="16"/>
                <w:szCs w:val="16"/>
              </w:rPr>
              <w:t xml:space="preserve"> Los casos no previstos en la presente Convocatoria serán resueltos por la Comisión</w:t>
            </w:r>
            <w:r w:rsidR="00B47EFC" w:rsidRPr="00883884">
              <w:rPr>
                <w:rFonts w:ascii="Arial" w:hAnsi="Arial" w:cs="Arial"/>
                <w:color w:val="222222"/>
                <w:sz w:val="16"/>
                <w:szCs w:val="16"/>
              </w:rPr>
              <w:t xml:space="preserve"> </w:t>
            </w:r>
            <w:r w:rsidR="00B47EFC">
              <w:rPr>
                <w:rFonts w:ascii="Arial" w:hAnsi="Arial" w:cs="Arial"/>
                <w:color w:val="222222"/>
                <w:sz w:val="16"/>
                <w:szCs w:val="16"/>
              </w:rPr>
              <w:t xml:space="preserve">Edilicia </w:t>
            </w:r>
            <w:r w:rsidR="00B47EFC" w:rsidRPr="00883884">
              <w:rPr>
                <w:rFonts w:ascii="Arial" w:hAnsi="Arial" w:cs="Arial"/>
                <w:color w:val="222222"/>
                <w:sz w:val="16"/>
                <w:szCs w:val="16"/>
              </w:rPr>
              <w:t>de Contraloría</w:t>
            </w:r>
            <w:r w:rsidR="00B47EFC">
              <w:rPr>
                <w:rFonts w:ascii="Arial" w:hAnsi="Arial" w:cs="Arial"/>
                <w:color w:val="222222"/>
                <w:sz w:val="16"/>
                <w:szCs w:val="16"/>
              </w:rPr>
              <w:t xml:space="preserve"> y Desarrollo Institucional</w:t>
            </w:r>
            <w:r w:rsidRPr="00883884">
              <w:rPr>
                <w:rFonts w:ascii="Arial" w:hAnsi="Arial" w:cs="Arial"/>
                <w:color w:val="222222"/>
                <w:sz w:val="16"/>
                <w:szCs w:val="16"/>
              </w:rPr>
              <w:t>.</w:t>
            </w:r>
          </w:p>
          <w:p w14:paraId="10EE65B4"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24C074A6" w14:textId="5BB9F52F" w:rsidR="005547AD" w:rsidRPr="00883884" w:rsidRDefault="005547AD" w:rsidP="005D07E0">
            <w:pPr>
              <w:pStyle w:val="NormalWeb"/>
              <w:shd w:val="clear" w:color="auto" w:fill="FFFFFF"/>
              <w:spacing w:before="0" w:beforeAutospacing="0" w:after="0" w:afterAutospacing="0"/>
              <w:jc w:val="both"/>
              <w:rPr>
                <w:sz w:val="16"/>
                <w:szCs w:val="16"/>
              </w:rPr>
            </w:pPr>
            <w:r w:rsidRPr="005D07E0">
              <w:rPr>
                <w:rFonts w:ascii="Arial" w:hAnsi="Arial" w:cs="Arial"/>
                <w:b/>
                <w:bCs/>
                <w:color w:val="222222"/>
                <w:sz w:val="16"/>
                <w:szCs w:val="16"/>
              </w:rPr>
              <w:t>DÉCIMA PRIMERA.-</w:t>
            </w:r>
            <w:r w:rsidRPr="00883884">
              <w:rPr>
                <w:rFonts w:ascii="Arial" w:hAnsi="Arial" w:cs="Arial"/>
                <w:color w:val="222222"/>
                <w:sz w:val="16"/>
                <w:szCs w:val="16"/>
              </w:rPr>
              <w:t xml:space="preserve"> Publíquese la presente convocatoria en la página electrónica del Republicano Ayuntamiento de Torreón, Coahuila de Zaragoza, a partir de la fecha de su aprobación y hasta el  </w:t>
            </w:r>
            <w:r w:rsidR="00B47EFC" w:rsidRPr="00B47EFC">
              <w:rPr>
                <w:rFonts w:ascii="Arial" w:hAnsi="Arial" w:cs="Arial"/>
                <w:color w:val="222222"/>
                <w:sz w:val="16"/>
                <w:szCs w:val="16"/>
              </w:rPr>
              <w:t>2</w:t>
            </w:r>
            <w:r w:rsidRPr="00B47EFC">
              <w:rPr>
                <w:rFonts w:ascii="Arial" w:hAnsi="Arial" w:cs="Arial"/>
                <w:color w:val="222222"/>
                <w:sz w:val="16"/>
                <w:szCs w:val="16"/>
              </w:rPr>
              <w:t xml:space="preserve">6 de </w:t>
            </w:r>
            <w:r w:rsidR="00B47EFC" w:rsidRPr="00B47EFC">
              <w:rPr>
                <w:rFonts w:ascii="Arial" w:hAnsi="Arial" w:cs="Arial"/>
                <w:color w:val="222222"/>
                <w:sz w:val="16"/>
                <w:szCs w:val="16"/>
              </w:rPr>
              <w:t>agosto</w:t>
            </w:r>
            <w:r w:rsidRPr="00B47EFC">
              <w:rPr>
                <w:rFonts w:ascii="Arial" w:hAnsi="Arial" w:cs="Arial"/>
                <w:color w:val="222222"/>
                <w:sz w:val="16"/>
                <w:szCs w:val="16"/>
              </w:rPr>
              <w:t xml:space="preserve"> de 2025</w:t>
            </w:r>
            <w:r w:rsidRPr="00883884">
              <w:rPr>
                <w:rFonts w:ascii="Arial" w:hAnsi="Arial" w:cs="Arial"/>
                <w:color w:val="222222"/>
                <w:sz w:val="16"/>
                <w:szCs w:val="16"/>
              </w:rPr>
              <w:t>; en la Gaceta Municipal; y en el diario de mayor circulación en el municipio de Torreón, Coahuila de Zaragoza.</w:t>
            </w:r>
          </w:p>
          <w:p w14:paraId="0647C383" w14:textId="77777777" w:rsidR="005547AD" w:rsidRPr="00883884" w:rsidRDefault="005547AD" w:rsidP="00DB652D">
            <w:pPr>
              <w:pStyle w:val="NormalWeb"/>
              <w:shd w:val="clear" w:color="auto" w:fill="FFFFFF"/>
              <w:spacing w:before="0" w:beforeAutospacing="0" w:after="0" w:afterAutospacing="0"/>
              <w:ind w:left="720"/>
              <w:jc w:val="both"/>
              <w:rPr>
                <w:sz w:val="16"/>
                <w:szCs w:val="16"/>
              </w:rPr>
            </w:pPr>
          </w:p>
          <w:p w14:paraId="0A242118" w14:textId="131B2ADC" w:rsidR="005547AD" w:rsidRDefault="005547AD" w:rsidP="005D07E0">
            <w:pPr>
              <w:pStyle w:val="NormalWeb"/>
              <w:shd w:val="clear" w:color="auto" w:fill="FFFFFF"/>
              <w:spacing w:before="0" w:beforeAutospacing="0" w:after="0" w:afterAutospacing="0"/>
              <w:jc w:val="both"/>
              <w:rPr>
                <w:rFonts w:cs="Arial"/>
                <w:b/>
                <w:color w:val="000000"/>
                <w:sz w:val="20"/>
                <w:szCs w:val="20"/>
              </w:rPr>
            </w:pPr>
            <w:r w:rsidRPr="00883884">
              <w:rPr>
                <w:rFonts w:ascii="Arial" w:hAnsi="Arial" w:cs="Arial"/>
                <w:color w:val="222222"/>
                <w:sz w:val="16"/>
                <w:szCs w:val="16"/>
              </w:rPr>
              <w:t>Sala de Cabildo del Republicano Ayuntamiento, en la ciudad de Torreón, Coahuila de Zaragoza, a</w:t>
            </w:r>
            <w:r w:rsidR="00B47EFC">
              <w:rPr>
                <w:rFonts w:ascii="Arial" w:hAnsi="Arial" w:cs="Arial"/>
                <w:color w:val="222222"/>
                <w:sz w:val="16"/>
                <w:szCs w:val="16"/>
              </w:rPr>
              <w:t xml:space="preserve"> </w:t>
            </w:r>
            <w:r w:rsidRPr="00883884">
              <w:rPr>
                <w:rFonts w:ascii="Arial" w:hAnsi="Arial" w:cs="Arial"/>
                <w:color w:val="222222"/>
                <w:sz w:val="16"/>
                <w:szCs w:val="16"/>
              </w:rPr>
              <w:t>l</w:t>
            </w:r>
            <w:r w:rsidR="00B47EFC">
              <w:rPr>
                <w:rFonts w:ascii="Arial" w:hAnsi="Arial" w:cs="Arial"/>
                <w:color w:val="222222"/>
                <w:sz w:val="16"/>
                <w:szCs w:val="16"/>
              </w:rPr>
              <w:t>os</w:t>
            </w:r>
            <w:r w:rsidRPr="00883884">
              <w:rPr>
                <w:rFonts w:ascii="Arial" w:hAnsi="Arial" w:cs="Arial"/>
                <w:color w:val="222222"/>
                <w:sz w:val="16"/>
                <w:szCs w:val="16"/>
              </w:rPr>
              <w:t xml:space="preserve"> </w:t>
            </w:r>
            <w:r w:rsidR="00B47EFC">
              <w:rPr>
                <w:rFonts w:ascii="Arial" w:hAnsi="Arial" w:cs="Arial"/>
                <w:color w:val="222222"/>
                <w:sz w:val="16"/>
                <w:szCs w:val="16"/>
              </w:rPr>
              <w:t xml:space="preserve">veintidós días de agosto de </w:t>
            </w:r>
            <w:r w:rsidRPr="00883884">
              <w:rPr>
                <w:rFonts w:ascii="Arial" w:hAnsi="Arial" w:cs="Arial"/>
                <w:color w:val="222222"/>
                <w:sz w:val="16"/>
                <w:szCs w:val="16"/>
              </w:rPr>
              <w:t>dos mil veinticinco.</w:t>
            </w:r>
          </w:p>
        </w:tc>
      </w:tr>
    </w:tbl>
    <w:p w14:paraId="77991A61" w14:textId="20741729" w:rsidR="005547AD" w:rsidRDefault="005547AD" w:rsidP="005547AD"/>
    <w:sectPr w:rsidR="005547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F58"/>
    <w:multiLevelType w:val="multilevel"/>
    <w:tmpl w:val="BD50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D5719"/>
    <w:multiLevelType w:val="hybridMultilevel"/>
    <w:tmpl w:val="53F69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6B2528"/>
    <w:multiLevelType w:val="hybridMultilevel"/>
    <w:tmpl w:val="633E958C"/>
    <w:lvl w:ilvl="0" w:tplc="080A0017">
      <w:start w:val="1"/>
      <w:numFmt w:val="lowerLetter"/>
      <w:lvlText w:val="%1)"/>
      <w:lvlJc w:val="left"/>
      <w:pPr>
        <w:ind w:left="1459" w:hanging="360"/>
      </w:pPr>
    </w:lvl>
    <w:lvl w:ilvl="1" w:tplc="080A0019" w:tentative="1">
      <w:start w:val="1"/>
      <w:numFmt w:val="lowerLetter"/>
      <w:lvlText w:val="%2."/>
      <w:lvlJc w:val="left"/>
      <w:pPr>
        <w:ind w:left="2179" w:hanging="360"/>
      </w:pPr>
    </w:lvl>
    <w:lvl w:ilvl="2" w:tplc="080A001B" w:tentative="1">
      <w:start w:val="1"/>
      <w:numFmt w:val="lowerRoman"/>
      <w:lvlText w:val="%3."/>
      <w:lvlJc w:val="right"/>
      <w:pPr>
        <w:ind w:left="2899" w:hanging="180"/>
      </w:pPr>
    </w:lvl>
    <w:lvl w:ilvl="3" w:tplc="080A000F" w:tentative="1">
      <w:start w:val="1"/>
      <w:numFmt w:val="decimal"/>
      <w:lvlText w:val="%4."/>
      <w:lvlJc w:val="left"/>
      <w:pPr>
        <w:ind w:left="3619" w:hanging="360"/>
      </w:pPr>
    </w:lvl>
    <w:lvl w:ilvl="4" w:tplc="080A0019" w:tentative="1">
      <w:start w:val="1"/>
      <w:numFmt w:val="lowerLetter"/>
      <w:lvlText w:val="%5."/>
      <w:lvlJc w:val="left"/>
      <w:pPr>
        <w:ind w:left="4339" w:hanging="360"/>
      </w:pPr>
    </w:lvl>
    <w:lvl w:ilvl="5" w:tplc="080A001B" w:tentative="1">
      <w:start w:val="1"/>
      <w:numFmt w:val="lowerRoman"/>
      <w:lvlText w:val="%6."/>
      <w:lvlJc w:val="right"/>
      <w:pPr>
        <w:ind w:left="5059" w:hanging="180"/>
      </w:pPr>
    </w:lvl>
    <w:lvl w:ilvl="6" w:tplc="080A000F" w:tentative="1">
      <w:start w:val="1"/>
      <w:numFmt w:val="decimal"/>
      <w:lvlText w:val="%7."/>
      <w:lvlJc w:val="left"/>
      <w:pPr>
        <w:ind w:left="5779" w:hanging="360"/>
      </w:pPr>
    </w:lvl>
    <w:lvl w:ilvl="7" w:tplc="080A0019" w:tentative="1">
      <w:start w:val="1"/>
      <w:numFmt w:val="lowerLetter"/>
      <w:lvlText w:val="%8."/>
      <w:lvlJc w:val="left"/>
      <w:pPr>
        <w:ind w:left="6499" w:hanging="360"/>
      </w:pPr>
    </w:lvl>
    <w:lvl w:ilvl="8" w:tplc="080A001B" w:tentative="1">
      <w:start w:val="1"/>
      <w:numFmt w:val="lowerRoman"/>
      <w:lvlText w:val="%9."/>
      <w:lvlJc w:val="right"/>
      <w:pPr>
        <w:ind w:left="7219" w:hanging="180"/>
      </w:pPr>
    </w:lvl>
  </w:abstractNum>
  <w:abstractNum w:abstractNumId="3" w15:restartNumberingAfterBreak="0">
    <w:nsid w:val="31984686"/>
    <w:multiLevelType w:val="multilevel"/>
    <w:tmpl w:val="A298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77BED"/>
    <w:multiLevelType w:val="multilevel"/>
    <w:tmpl w:val="0E703E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64219"/>
    <w:multiLevelType w:val="hybridMultilevel"/>
    <w:tmpl w:val="08C81B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C50DD5"/>
    <w:multiLevelType w:val="multilevel"/>
    <w:tmpl w:val="B308F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lowerLetter"/>
        <w:lvlText w:val="%1."/>
        <w:lvlJc w:val="left"/>
      </w:lvl>
    </w:lvlOverride>
  </w:num>
  <w:num w:numId="3">
    <w:abstractNumId w:val="6"/>
    <w:lvlOverride w:ilvl="0">
      <w:lvl w:ilvl="0">
        <w:numFmt w:val="decimal"/>
        <w:lvlText w:val="%1."/>
        <w:lvlJc w:val="left"/>
      </w:lvl>
    </w:lvlOverride>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6"/>
    <w:lvlOverride w:ilvl="0">
      <w:lvl w:ilvl="0">
        <w:numFmt w:val="decimal"/>
        <w:lvlText w:val="%1."/>
        <w:lvlJc w:val="left"/>
      </w:lvl>
    </w:lvlOverride>
  </w:num>
  <w:num w:numId="7">
    <w:abstractNumId w:val="4"/>
    <w:lvlOverride w:ilvl="0">
      <w:lvl w:ilvl="0">
        <w:numFmt w:val="decimal"/>
        <w:lvlText w:val="%1."/>
        <w:lvlJc w:val="left"/>
      </w:lvl>
    </w:lvlOverride>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AD"/>
    <w:rsid w:val="005547AD"/>
    <w:rsid w:val="005D07E0"/>
    <w:rsid w:val="006A11F3"/>
    <w:rsid w:val="00B47EFC"/>
    <w:rsid w:val="00BD7232"/>
    <w:rsid w:val="00CB5C6D"/>
    <w:rsid w:val="00DD6B03"/>
    <w:rsid w:val="00F07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0336"/>
  <w15:chartTrackingRefBased/>
  <w15:docId w15:val="{65C35BDD-A9F5-4061-816D-244B265C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AD"/>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 normal,Viñetas 1,Inhaltsverzeichnis,Párrafo de lista 2,Dot pt,No Spacing1,List Paragraph Char Char Char,Indicator Text,Numbered Para 1,Colorful List - Accent 11,Bullet 1,F5 List Paragraph,Bullet Points,lp1,DH1,viñetas,TítuloB"/>
    <w:basedOn w:val="Normal"/>
    <w:link w:val="PrrafodelistaCar"/>
    <w:uiPriority w:val="34"/>
    <w:qFormat/>
    <w:rsid w:val="005547AD"/>
    <w:pPr>
      <w:ind w:left="720"/>
      <w:contextualSpacing/>
    </w:pPr>
  </w:style>
  <w:style w:type="paragraph" w:styleId="NormalWeb">
    <w:name w:val="Normal (Web)"/>
    <w:basedOn w:val="Normal"/>
    <w:uiPriority w:val="99"/>
    <w:unhideWhenUsed/>
    <w:rsid w:val="005547AD"/>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5547AD"/>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s normal Car,Viñetas 1 Car,Inhaltsverzeichnis Car,Párrafo de lista 2 Car,Dot pt Car,No Spacing1 Car,List Paragraph Char Char Char Car,Indicator Text Car,Numbered Para 1 Car,Colorful List - Accent 11 Car,Bullet 1 Car,lp1 Car"/>
    <w:basedOn w:val="Fuentedeprrafopredeter"/>
    <w:link w:val="Prrafodelista"/>
    <w:uiPriority w:val="34"/>
    <w:qFormat/>
    <w:rsid w:val="005547AD"/>
    <w:rPr>
      <w:rFonts w:ascii="Calibri" w:eastAsia="Calibri" w:hAnsi="Calibri" w:cs="Calibri"/>
    </w:rPr>
  </w:style>
  <w:style w:type="paragraph" w:customStyle="1" w:styleId="Cuadrculamedia21">
    <w:name w:val="Cuadrícula media 21"/>
    <w:uiPriority w:val="1"/>
    <w:qFormat/>
    <w:rsid w:val="00B47E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1351</Words>
  <Characters>7435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Pazaran Garcia</dc:creator>
  <cp:keywords/>
  <dc:description/>
  <cp:lastModifiedBy>Guadalupe Villa Tapia</cp:lastModifiedBy>
  <cp:revision>3</cp:revision>
  <cp:lastPrinted>2025-08-21T16:22:00Z</cp:lastPrinted>
  <dcterms:created xsi:type="dcterms:W3CDTF">2025-08-21T16:22:00Z</dcterms:created>
  <dcterms:modified xsi:type="dcterms:W3CDTF">2025-08-21T16:38:00Z</dcterms:modified>
</cp:coreProperties>
</file>